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832" w:rsidRPr="001E2832" w:rsidRDefault="001E2832" w:rsidP="001E2832">
      <w:pPr>
        <w:jc w:val="right"/>
        <w:rPr>
          <w:sz w:val="32"/>
        </w:rPr>
      </w:pPr>
      <w:bookmarkStart w:id="0" w:name="_GoBack"/>
      <w:r w:rsidRPr="001E2832">
        <w:rPr>
          <w:sz w:val="32"/>
        </w:rPr>
        <w:t xml:space="preserve">Dnia </w:t>
      </w:r>
      <w:r>
        <w:rPr>
          <w:sz w:val="32"/>
        </w:rPr>
        <w:t>12</w:t>
      </w:r>
      <w:r w:rsidRPr="001E2832">
        <w:rPr>
          <w:sz w:val="32"/>
        </w:rPr>
        <w:t xml:space="preserve"> czerwca 2024 roku</w:t>
      </w:r>
    </w:p>
    <w:p w:rsidR="001E2832" w:rsidRPr="001E2832" w:rsidRDefault="001E2832" w:rsidP="001E2832">
      <w:pPr>
        <w:rPr>
          <w:sz w:val="32"/>
        </w:rPr>
      </w:pPr>
      <w:r w:rsidRPr="001E2832">
        <w:rPr>
          <w:sz w:val="32"/>
        </w:rPr>
        <w:t xml:space="preserve">Sygn. akt I </w:t>
      </w:r>
      <w:proofErr w:type="spellStart"/>
      <w:r w:rsidRPr="001E2832">
        <w:rPr>
          <w:sz w:val="32"/>
        </w:rPr>
        <w:t>Ns</w:t>
      </w:r>
      <w:proofErr w:type="spellEnd"/>
      <w:r w:rsidRPr="001E2832">
        <w:rPr>
          <w:sz w:val="32"/>
        </w:rPr>
        <w:t xml:space="preserve"> </w:t>
      </w:r>
      <w:r>
        <w:rPr>
          <w:sz w:val="32"/>
        </w:rPr>
        <w:t>390/22</w:t>
      </w:r>
    </w:p>
    <w:p w:rsidR="001E2832" w:rsidRDefault="001E2832" w:rsidP="001E2832">
      <w:pPr>
        <w:rPr>
          <w:sz w:val="32"/>
        </w:rPr>
      </w:pPr>
    </w:p>
    <w:p w:rsidR="001E2832" w:rsidRPr="001E2832" w:rsidRDefault="001E2832" w:rsidP="001E2832">
      <w:pPr>
        <w:rPr>
          <w:sz w:val="32"/>
        </w:rPr>
      </w:pPr>
    </w:p>
    <w:p w:rsidR="001E2832" w:rsidRPr="001E2832" w:rsidRDefault="001E2832" w:rsidP="001E2832">
      <w:pPr>
        <w:rPr>
          <w:sz w:val="32"/>
        </w:rPr>
      </w:pPr>
    </w:p>
    <w:p w:rsidR="001E2832" w:rsidRPr="001E2832" w:rsidRDefault="001E2832" w:rsidP="001E2832">
      <w:pPr>
        <w:jc w:val="center"/>
        <w:rPr>
          <w:b/>
          <w:sz w:val="40"/>
        </w:rPr>
      </w:pPr>
      <w:r w:rsidRPr="001E2832">
        <w:rPr>
          <w:b/>
          <w:sz w:val="40"/>
        </w:rPr>
        <w:t>O G Ł O S Z E N I E</w:t>
      </w:r>
    </w:p>
    <w:p w:rsidR="00722C0D" w:rsidRDefault="001E2832"/>
    <w:p w:rsidR="001E2832" w:rsidRDefault="001E2832"/>
    <w:p w:rsidR="001E2832" w:rsidRPr="001E2832" w:rsidRDefault="001E2832" w:rsidP="001E2832">
      <w:pPr>
        <w:ind w:firstLine="360"/>
        <w:jc w:val="both"/>
        <w:rPr>
          <w:rFonts w:eastAsia="Calibri"/>
          <w:sz w:val="32"/>
          <w:lang w:eastAsia="en-US"/>
        </w:rPr>
      </w:pPr>
      <w:r w:rsidRPr="001E2832">
        <w:rPr>
          <w:rFonts w:eastAsia="Calibri"/>
          <w:sz w:val="32"/>
          <w:lang w:eastAsia="en-US"/>
        </w:rPr>
        <w:t xml:space="preserve">„W Sądzie Rejonowym w Jarosławiu I Wydziale Cywilnym pod sygn. akt I </w:t>
      </w:r>
      <w:proofErr w:type="spellStart"/>
      <w:r w:rsidRPr="001E2832">
        <w:rPr>
          <w:rFonts w:eastAsia="Calibri"/>
          <w:sz w:val="32"/>
          <w:lang w:eastAsia="en-US"/>
        </w:rPr>
        <w:t>Ns</w:t>
      </w:r>
      <w:proofErr w:type="spellEnd"/>
      <w:r w:rsidRPr="001E2832">
        <w:rPr>
          <w:rFonts w:eastAsia="Calibri"/>
          <w:sz w:val="32"/>
          <w:lang w:eastAsia="en-US"/>
        </w:rPr>
        <w:t xml:space="preserve"> 390/22 wszczęto postępowanie z wniosku Barbary Osada – Mil z udziałem Hanny </w:t>
      </w:r>
      <w:proofErr w:type="spellStart"/>
      <w:r w:rsidRPr="001E2832">
        <w:rPr>
          <w:rFonts w:eastAsia="Calibri"/>
          <w:sz w:val="32"/>
          <w:lang w:eastAsia="en-US"/>
        </w:rPr>
        <w:t>Cellura</w:t>
      </w:r>
      <w:proofErr w:type="spellEnd"/>
      <w:r w:rsidRPr="001E2832">
        <w:rPr>
          <w:rFonts w:eastAsia="Calibri"/>
          <w:sz w:val="32"/>
          <w:lang w:eastAsia="en-US"/>
        </w:rPr>
        <w:t xml:space="preserve">, Aleksandry </w:t>
      </w:r>
      <w:proofErr w:type="spellStart"/>
      <w:r w:rsidRPr="001E2832">
        <w:rPr>
          <w:rFonts w:eastAsia="Calibri"/>
          <w:sz w:val="32"/>
          <w:lang w:eastAsia="en-US"/>
        </w:rPr>
        <w:t>Policht</w:t>
      </w:r>
      <w:proofErr w:type="spellEnd"/>
      <w:r w:rsidRPr="001E2832">
        <w:rPr>
          <w:rFonts w:eastAsia="Calibri"/>
          <w:sz w:val="32"/>
          <w:lang w:eastAsia="en-US"/>
        </w:rPr>
        <w:t xml:space="preserve">, Henryka </w:t>
      </w:r>
      <w:proofErr w:type="spellStart"/>
      <w:r w:rsidRPr="001E2832">
        <w:rPr>
          <w:rFonts w:eastAsia="Calibri"/>
          <w:sz w:val="32"/>
          <w:lang w:eastAsia="en-US"/>
        </w:rPr>
        <w:t>Kaliszczak</w:t>
      </w:r>
      <w:proofErr w:type="spellEnd"/>
      <w:r w:rsidRPr="001E2832">
        <w:rPr>
          <w:rFonts w:eastAsia="Calibri"/>
          <w:sz w:val="32"/>
          <w:lang w:eastAsia="en-US"/>
        </w:rPr>
        <w:t xml:space="preserve">, Romana Osada, Donalda Osada, </w:t>
      </w:r>
      <w:proofErr w:type="spellStart"/>
      <w:r w:rsidRPr="001E2832">
        <w:rPr>
          <w:rFonts w:eastAsia="Calibri"/>
          <w:sz w:val="32"/>
          <w:lang w:eastAsia="en-US"/>
        </w:rPr>
        <w:t>Vilmy</w:t>
      </w:r>
      <w:proofErr w:type="spellEnd"/>
      <w:r w:rsidRPr="001E2832">
        <w:rPr>
          <w:rFonts w:eastAsia="Calibri"/>
          <w:sz w:val="32"/>
          <w:lang w:eastAsia="en-US"/>
        </w:rPr>
        <w:t xml:space="preserve"> Osada, Elżbiety Mikołajczyk, Krzysztof Saluk, Stani</w:t>
      </w:r>
      <w:r>
        <w:rPr>
          <w:rFonts w:eastAsia="Calibri"/>
          <w:sz w:val="32"/>
          <w:lang w:eastAsia="en-US"/>
        </w:rPr>
        <w:t>sława Wojdyło, Pawła Wojdyło</w:t>
      </w:r>
      <w:r>
        <w:rPr>
          <w:rFonts w:eastAsia="Calibri"/>
          <w:sz w:val="32"/>
          <w:lang w:eastAsia="en-US"/>
        </w:rPr>
        <w:br/>
      </w:r>
      <w:r w:rsidRPr="001E2832">
        <w:rPr>
          <w:rFonts w:eastAsia="Calibri"/>
          <w:sz w:val="32"/>
          <w:lang w:eastAsia="en-US"/>
        </w:rPr>
        <w:t>i Radosława Wojdyło o uznanie za zmarłego Romana Osada, syna Filipa i Heleny.</w:t>
      </w:r>
    </w:p>
    <w:p w:rsidR="001E2832" w:rsidRPr="001E2832" w:rsidRDefault="001E2832" w:rsidP="001E2832">
      <w:pPr>
        <w:jc w:val="both"/>
        <w:rPr>
          <w:rFonts w:eastAsia="Calibri"/>
          <w:sz w:val="32"/>
          <w:lang w:eastAsia="en-US"/>
        </w:rPr>
      </w:pPr>
      <w:r w:rsidRPr="001E2832">
        <w:rPr>
          <w:rFonts w:eastAsia="Calibri"/>
          <w:sz w:val="32"/>
          <w:lang w:eastAsia="en-US"/>
        </w:rPr>
        <w:t>W toku dotychczas przeprowadzonego postępowania ustalono, że był on żonaty z Marią Osada. Jego ostatnim miejscem stałego zamieszkania na terenie kraju był Pruchnik. Wyjechał on do Argentyny, w celach zarobkowych. Dalsze jego losy nie są Sądowi znane. Najprawdopodobniej zmarł on w dniu 27 września 1954 roku w Santa Fe, w Argentynie, jednak okoliczność ta nie została dotychczas potwierdzona dokumentami urzędowymi.</w:t>
      </w:r>
    </w:p>
    <w:p w:rsidR="001E2832" w:rsidRPr="001E2832" w:rsidRDefault="001E2832" w:rsidP="001E2832">
      <w:pPr>
        <w:ind w:firstLine="708"/>
        <w:jc w:val="both"/>
        <w:rPr>
          <w:rFonts w:eastAsia="Calibri"/>
          <w:sz w:val="32"/>
          <w:lang w:eastAsia="en-US"/>
        </w:rPr>
      </w:pPr>
      <w:r w:rsidRPr="001E2832">
        <w:rPr>
          <w:rFonts w:eastAsia="Calibri"/>
          <w:sz w:val="32"/>
          <w:lang w:eastAsia="en-US"/>
        </w:rPr>
        <w:t>Sąd wzywa Romana Osada, aby w terminie trzech miesięcy od dnia publikacji niniejszego ogłoszenia zgłosił się, gdyż w przeciwnym razie może być uznany za zmarłego.</w:t>
      </w:r>
    </w:p>
    <w:p w:rsidR="001E2832" w:rsidRPr="001E2832" w:rsidRDefault="001E2832" w:rsidP="001E2832">
      <w:pPr>
        <w:jc w:val="both"/>
        <w:rPr>
          <w:sz w:val="32"/>
        </w:rPr>
      </w:pPr>
      <w:r w:rsidRPr="001E2832">
        <w:rPr>
          <w:rFonts w:eastAsia="Calibri"/>
          <w:sz w:val="32"/>
          <w:lang w:eastAsia="en-US"/>
        </w:rPr>
        <w:t>Sąd wzywa również wszystkie osoby, które mogą udzielić wiadomości o zaginionym Romanie Osada, aby w powyższym terminie przekazały je Sądowi.”</w:t>
      </w:r>
      <w:bookmarkEnd w:id="0"/>
    </w:p>
    <w:sectPr w:rsidR="001E2832" w:rsidRPr="001E2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44"/>
    <w:rsid w:val="00045C44"/>
    <w:rsid w:val="001E2832"/>
    <w:rsid w:val="007C42DC"/>
    <w:rsid w:val="00C7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5AAC4-2560-4BD2-9F07-299DA9FF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28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83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Paryła Karolina</dc:creator>
  <cp:keywords/>
  <dc:description/>
  <cp:lastModifiedBy>Paryła Karolina</cp:lastModifiedBy>
  <cp:revision>2</cp:revision>
  <cp:lastPrinted>2024-06-11T12:48:00Z</cp:lastPrinted>
  <dcterms:created xsi:type="dcterms:W3CDTF">2024-06-11T12:46:00Z</dcterms:created>
  <dcterms:modified xsi:type="dcterms:W3CDTF">2024-06-11T12:48:00Z</dcterms:modified>
</cp:coreProperties>
</file>